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9E" w:rsidRPr="00C6249E" w:rsidRDefault="00C6249E" w:rsidP="00C6249E">
      <w:pPr>
        <w:shd w:val="clear" w:color="auto" w:fill="FFFFFF"/>
        <w:spacing w:after="225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23232"/>
          <w:sz w:val="144"/>
          <w:szCs w:val="144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144"/>
          <w:szCs w:val="144"/>
          <w:lang w:eastAsia="pl-PL" w:bidi="bn-BD"/>
        </w:rPr>
        <w:t>Regulaminy</w:t>
      </w:r>
    </w:p>
    <w:p w:rsidR="00C6249E" w:rsidRPr="00C6249E" w:rsidRDefault="00C6249E" w:rsidP="00C6249E">
      <w:pPr>
        <w:shd w:val="clear" w:color="auto" w:fill="FFFFFF"/>
        <w:spacing w:after="225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23232"/>
          <w:sz w:val="44"/>
          <w:szCs w:val="44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44"/>
          <w:szCs w:val="44"/>
          <w:lang w:eastAsia="pl-PL" w:bidi="bn-BD"/>
        </w:rPr>
        <w:t>Katolickiego Stowarzyszenia Młodzieży</w:t>
      </w: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  <w:bookmarkStart w:id="0" w:name="_GoBack"/>
      <w:bookmarkEnd w:id="0"/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</w:p>
    <w:p w:rsidR="00C6249E" w:rsidRP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  <w:lastRenderedPageBreak/>
        <w:t>OGÓLNY REGULAMIN OBRAD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I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Postanowienia ogólne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</w:t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br/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Na posiedzeniach obradują: Kierownictwo Oddziału /Koła, Komisja Rewizyjna, Sąd Koleżeński, Zarząd Diecezjalny, oraz inne ciała kolegialne, jeśli tak stanowi podstawa prawna ich funkcjonowania.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Na zebraniach obradują: Walne Zebranie Oddziału, Zjazd Diecezjalny oraz inne ciała kolegialne, jeśli tak stanowi podstawa prawna ich funkcjonowania.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II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Zwoływanie zebrań i posiedzeń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§2</w:t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br/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Posiedzenie zwołuje prezes (przewodniczący) danej władzy. Posiedzenie może zwołać także co najmniej dwóch członków uprawnionych do wzięcia w nim udziału.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Zebranie zwołuje odpowiedzialna za to władza. Zebranie musi być zwołane również, gdy co najmniej 1/5 członków uprawnionych do wzięcia w nim udziału, pisemnie tego zażąda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§3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Posiedzenie zwołuje się co najmniej na tydzień przed jego terminem.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Zebranie zwołuje się co najmniej na dwa tygodnie przed jego terminem.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§4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W zebraniach i posiedzeniach mogą uczestniczyć, w charakterze obserwatorów osoby zaproszone przez prowadzącego obrady lub przez co najmniej 1/3 uprawnionych do wzięcia udziału w obradach.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§5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Posiedzenia poszczególnych władz Stowarzyszenia prowadzą ich prezesi lub przewodniczący.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Zebrania prowadzą prezesi lub przewodniczący władzy je zwołującej.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Uczestnicy zebrania uprawnieni do głosowania mogą w drodze głosowania wybrać innego prowadzącego obrady. Prowadzącym obrady może być tylko pełnoprawny jego uczestnik.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Prowadzący zebranie wyznacza sekretarza zebrania.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III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Głosowanie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§6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W głosowaniu biorą udział tylko osoby do tego uprawnione.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§7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Głosowanie odbywa się oraz wnioski przyjmuje się zwykłą większością głosów bez względu na liczbę obecnych.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Obrady są prawomocne, jeżeli uczestniczy w nich 50%+1 uprawnionych oddziałów (I termin).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 razie niespełnienia wymogu z punktu 2 §7 obrady zwołuje się powtórnie. Są one prawomocne na zasadach takich jak w ust. 2 §7 (II termin).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lastRenderedPageBreak/>
        <w:t>Między I terminem a II terminem musi upłynąć co najmniej 14 dni.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§8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Głosowanie nad wnioskami jest jawne, chyba, że w drodze uchwały zostanie utajnione.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§9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Nie zatwierdzenie sprawozdania, negatywna ocena realizacji zadań statutowych lub rocznych programów, a także nie otrzymanie absolutorium jest równoznaczne z odwołaniem osób odpowiedzialnych z pełnionych funkcji.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IV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Wybory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a) Przepisy ogólne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§10</w:t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br/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Kandydatury przy wyborach może zgłaszać każdy uprawniony do głosowania, chyba , że przepisy stanowią inaczej.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 xml:space="preserve">Głosowanie przy wyborach jest tajne. Może być jawne tylko za </w:t>
      </w:r>
      <w:proofErr w:type="spellStart"/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jed-nomyślną</w:t>
      </w:r>
      <w:proofErr w:type="spellEnd"/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 xml:space="preserve"> zgodą uprawnionych.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Wybór ponowny i wybór nieobecnych jest dozwolony.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Wybrać można tylko osobę, która wcześniej wyraziła na to zgodę.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b) Wybory Zarządu Diecezjalnego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§11</w:t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br/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Zjazd Diecezjalny wybiera Zarząd Diecezjalny w dwóch turach: w I głosowaniu następuje wybór trzech kandydatów na prezesa, a w II głosowaniu wybór pozostałych czterech członków Zarządu Diecezjalnego, zgodnie z §34 Statutu.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c) Wybory Kierownictwa Oddziału / Koła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§12</w:t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br/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Walne Zebranie Członków wybiera Kierownictwo Oddziału /Koła w dwóch turach: w I turze wybiera Prezesa Kierownictwa, a w II turze wybiera pozostałe cztery osoby.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d) Wybory Sądu Koleżeńskiego,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 </w:t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Komisji Rewizyjnej Diecezjalnej i Oddziału /Koła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§13</w:t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br/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Uprawnieni do głosowania głosują na trzech spośród kandydatów zgłoszonych do Komisji Rewizyjnej. (Jeśli na karcie głosujący zostawił więcej nazwisk to głos jest nieważny).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Wybrani zostają trzej kandydaci, którzy uzyskają największą liczbę głosów.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 xml:space="preserve">W razie równowagi głosów między kandydatami, która uniemożliwia wyłonienie trzech osób o największej liczbie głosów, przeprowadza się ponowne głosowanie w celu rozstrzygnięcia, który z tych kandydatów ma pierwszeństwo. O pierwszeństwie decyduje liczba głosów </w:t>
      </w:r>
      <w:proofErr w:type="spellStart"/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uzys-kanych</w:t>
      </w:r>
      <w:proofErr w:type="spellEnd"/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 xml:space="preserve"> w ponownym głosowaniu.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§14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Członkowie Komisji Rewizyjnej wybierają spośród siebie przewodniczącego, jego zastępcę i sekretarza.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lastRenderedPageBreak/>
        <w:t>§15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Trzy poprzednie paragrafy stosuje się odpowiednio do wyborów: Sądu Koleżeńskiego przez Walne zebranie Oddziału / Koła.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V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Protokół z przebiegu obrad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§16</w:t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br/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Obrady muszą być protokołowane. Protokół sporządza się w toku obrad. Protokół z posiedzenia na następnym posiedzeniu winien być odczytany i przyjęty.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Protokół powinien zawierać:</w:t>
      </w:r>
    </w:p>
    <w:p w:rsidR="00C6249E" w:rsidRPr="00C6249E" w:rsidRDefault="00C6249E" w:rsidP="00C6249E">
      <w:pPr>
        <w:numPr>
          <w:ilvl w:val="0"/>
          <w:numId w:val="1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numer, datę i miejsce obrad oraz numery uchwał i zarządzeń;</w:t>
      </w:r>
    </w:p>
    <w:p w:rsidR="00C6249E" w:rsidRPr="00C6249E" w:rsidRDefault="00C6249E" w:rsidP="00C6249E">
      <w:pPr>
        <w:numPr>
          <w:ilvl w:val="0"/>
          <w:numId w:val="1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stwierdzenie prawomocności obrad;</w:t>
      </w:r>
    </w:p>
    <w:p w:rsidR="00C6249E" w:rsidRPr="00C6249E" w:rsidRDefault="00C6249E" w:rsidP="00C6249E">
      <w:pPr>
        <w:numPr>
          <w:ilvl w:val="0"/>
          <w:numId w:val="1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nazwiska obecnych uczestników obrad oraz zaproszonych gości;</w:t>
      </w:r>
    </w:p>
    <w:p w:rsidR="00C6249E" w:rsidRPr="00C6249E" w:rsidRDefault="00C6249E" w:rsidP="00C6249E">
      <w:pPr>
        <w:numPr>
          <w:ilvl w:val="0"/>
          <w:numId w:val="1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stwierdzenie przyjęcia protokołu z poprzedniego posiedzenia;</w:t>
      </w:r>
    </w:p>
    <w:p w:rsidR="00C6249E" w:rsidRPr="00C6249E" w:rsidRDefault="00C6249E" w:rsidP="00C6249E">
      <w:pPr>
        <w:numPr>
          <w:ilvl w:val="0"/>
          <w:numId w:val="1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zatwierdzony porządek obrad;</w:t>
      </w:r>
    </w:p>
    <w:p w:rsidR="00C6249E" w:rsidRPr="00C6249E" w:rsidRDefault="00C6249E" w:rsidP="00C6249E">
      <w:pPr>
        <w:numPr>
          <w:ilvl w:val="0"/>
          <w:numId w:val="1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 xml:space="preserve">przebieg obrad, streszczenie przemówień i dyskusji oraz tekst </w:t>
      </w:r>
      <w:proofErr w:type="spellStart"/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zgło-szonych</w:t>
      </w:r>
      <w:proofErr w:type="spellEnd"/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 xml:space="preserve"> i uchwalonych wniosków;</w:t>
      </w:r>
    </w:p>
    <w:p w:rsidR="00C6249E" w:rsidRPr="00C6249E" w:rsidRDefault="00C6249E" w:rsidP="00C6249E">
      <w:pPr>
        <w:numPr>
          <w:ilvl w:val="0"/>
          <w:numId w:val="1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czas trwania obrad.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Protokół podpisuje prowadzący obrady oraz sekretarz lub jego zastępca.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VI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Uchwała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§17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Uchwały i zarządzenia powinny zawierać przede wszystkim:</w:t>
      </w:r>
    </w:p>
    <w:p w:rsidR="00C6249E" w:rsidRPr="00C6249E" w:rsidRDefault="00C6249E" w:rsidP="00C6249E">
      <w:pPr>
        <w:numPr>
          <w:ilvl w:val="0"/>
          <w:numId w:val="2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numer, datę i tytuł;</w:t>
      </w:r>
    </w:p>
    <w:p w:rsidR="00C6249E" w:rsidRPr="00C6249E" w:rsidRDefault="00C6249E" w:rsidP="00C6249E">
      <w:pPr>
        <w:numPr>
          <w:ilvl w:val="0"/>
          <w:numId w:val="2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podstawę wydania;</w:t>
      </w:r>
    </w:p>
    <w:p w:rsidR="00C6249E" w:rsidRPr="00C6249E" w:rsidRDefault="00C6249E" w:rsidP="00C6249E">
      <w:pPr>
        <w:numPr>
          <w:ilvl w:val="0"/>
          <w:numId w:val="2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określenie zadań i w miarę możliwości środków ich realizacji;</w:t>
      </w:r>
    </w:p>
    <w:p w:rsidR="00C6249E" w:rsidRPr="00C6249E" w:rsidRDefault="00C6249E" w:rsidP="00C6249E">
      <w:pPr>
        <w:numPr>
          <w:ilvl w:val="0"/>
          <w:numId w:val="2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określenie osób odpowiedzialnych za wykonanie;</w:t>
      </w:r>
    </w:p>
    <w:p w:rsidR="00C6249E" w:rsidRPr="00C6249E" w:rsidRDefault="00C6249E" w:rsidP="00C6249E">
      <w:pPr>
        <w:numPr>
          <w:ilvl w:val="0"/>
          <w:numId w:val="2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termin wejścia w życie oraz termin realizacji lub czas obowiązywania.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Uchwały podpisuje przewodniczący obrad. Uchwały dotyczące zagadnień formacji religijnej, spraw wiary i moralności wymagają kontrasygnaty Diecezjalnego Asystenta Kościelnego.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Oryginały uchwał i zarządzeń przechowuje się wraz z protokołami obrad.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Uchwały i zarządzenia przekazuje się właściwym osobom do realizacji.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VII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Postanowienia końcowe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§18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Jeśli przepisy regulaminów poszczególnych władz stanowią inaczej stosuje się przepisy tych regulaminów.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§19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Zmian w Regulaminie dokonuje się w trybie przeznaczonym dla jego uchwalenia.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§20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Regulamin wchodzi w życie z dniem uchwalenia przez Krajową Radę.</w:t>
      </w:r>
    </w:p>
    <w:p w:rsidR="00C6249E" w:rsidRPr="00C6249E" w:rsidRDefault="00C6249E" w:rsidP="00C6249E">
      <w:pPr>
        <w:spacing w:before="300" w:after="330" w:line="240" w:lineRule="auto"/>
        <w:jc w:val="left"/>
        <w:rPr>
          <w:rFonts w:eastAsia="Times New Roman" w:cs="Times New Roman"/>
          <w:sz w:val="24"/>
          <w:szCs w:val="24"/>
          <w:lang w:eastAsia="pl-PL" w:bidi="bn-BD"/>
        </w:rPr>
      </w:pPr>
      <w:r w:rsidRPr="00C6249E">
        <w:rPr>
          <w:rFonts w:eastAsia="Times New Roman" w:cs="Times New Roman"/>
          <w:sz w:val="24"/>
          <w:szCs w:val="24"/>
          <w:lang w:eastAsia="pl-PL" w:bidi="bn-BD"/>
        </w:rPr>
        <w:lastRenderedPageBreak/>
        <w:pict>
          <v:rect id="_x0000_i1025" style="width:0;height:1.5pt" o:hrstd="t" o:hrnoshade="t" o:hr="t" fillcolor="#323232" stroked="f"/>
        </w:pict>
      </w:r>
    </w:p>
    <w:p w:rsidR="00C6249E" w:rsidRPr="00C6249E" w:rsidRDefault="00C6249E" w:rsidP="00C6249E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</w:p>
    <w:p w:rsidR="00C6249E" w:rsidRP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  <w:t>REGULAMIN KRAJOWEJ RADY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</w:t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br/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Pełnoprawnymi uczestnikami obrad Krajowej Rady są: prezesi zarządów, delegaci na Krajową Radę lub osoby przez nich upoważnione.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Księża asystenci uczestniczą w obradach z kompetencjami, jakie daje Statut.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Obrady są prawomocne, jeżeli uczestniczy w nich 50%+1 diecezji do tego uprawnionych.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§2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Obrady prowadzi Przewodniczący Prezydium lub wyznaczony przez niego członek Prezydium.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Obrady są protokołowane przez Sekretarza Prezydium.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§3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W głosowaniu biorą udział tylko osoby do tego uprawnione.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Głosowanie odbywa się oraz wnioski przyjmuje się zwykłą większością głosów bez względu na liczbę obecnych.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§4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Głosowanie nad wnioskami jest jawne, chyba, że w drodze uchwały zostanie utajnione.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§5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Kandydatury przy wyborach może zgłaszać każdy uprawniony do głosowania.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Głosowanie przy wyborach jest tajne. Może być jawne tylko za jedno-myślną zgodą uprawnionych.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Wybór nieobecnych jest dozwolony. Wybór ponowny jest dozwolony.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Wybrać można tylko osobę, która wcześniej wyraziła na to zgodę.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§6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Działalność Prezydium w zakresie realizacji polityki finansowej Stowarzyszenia podlega skwitowaniu (absolutorium) udzielanemu corocznie przez Krajową Radę.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§7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Krajowa Rada wybiera członków Prezydium zwykłą większością głosów.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Wybory przeprowadza się w 2 turach: w I turze wybierany jest przewodniczący, w II turze wybierani są pozostali członkowie Prezydium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Wiceprzewodniczącymi zostają odpowiednio kandydaci, którzy uzyskali największą ilość głosów.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§8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W wyborach do Komisji Rewizyjnej uprawnieni do głosowania głosują na 3 ze zgłoszonych kandydatów.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Wybrani zostają 3 kandydaci, którzy otrzymali największą ilość głosów.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lastRenderedPageBreak/>
        <w:t>§9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Dyskusję prowadzi Przewodniczący Prezydium wg zgłoszeń na liście mówców.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Wyjątkiem jest prawo do repliki, przysługujące mówcy w celu odparcia zarzutów. Prawo to przysługuje tylko raz w stosunku do danej wypowiedzi.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§10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Ilekroć w Regulaminie jest mowa o Prezydium, rozumie się przez to Prezydium Krajowej Rady Katolickiego Stowarzyszenia Młodzieży.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§11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Regulamin wchodzi w życie z dniem uchwalenia przez Krajową Radę.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§12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Zmian w Regulaminie dokonuje się w trybie przeznaczonym dla jego uchwalenia.</w:t>
      </w:r>
    </w:p>
    <w:p w:rsidR="00C6249E" w:rsidRPr="00C6249E" w:rsidRDefault="00C6249E" w:rsidP="00C6249E">
      <w:pPr>
        <w:spacing w:before="300" w:after="330" w:line="240" w:lineRule="auto"/>
        <w:jc w:val="left"/>
        <w:rPr>
          <w:rFonts w:eastAsia="Times New Roman" w:cs="Times New Roman"/>
          <w:sz w:val="24"/>
          <w:szCs w:val="24"/>
          <w:lang w:eastAsia="pl-PL" w:bidi="bn-BD"/>
        </w:rPr>
      </w:pPr>
      <w:r w:rsidRPr="00C6249E">
        <w:rPr>
          <w:rFonts w:eastAsia="Times New Roman" w:cs="Times New Roman"/>
          <w:sz w:val="24"/>
          <w:szCs w:val="24"/>
          <w:lang w:eastAsia="pl-PL" w:bidi="bn-BD"/>
        </w:rPr>
        <w:pict>
          <v:rect id="_x0000_i1026" style="width:0;height:1.5pt" o:hrstd="t" o:hrnoshade="t" o:hr="t" fillcolor="#323232" stroked="f"/>
        </w:pic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</w:p>
    <w:p w:rsidR="00C6249E" w:rsidRP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  <w:t>REGULAMIN ZARZĄDU DIECEZJALNEGO I KIEROWNICTWA ODDZIAŁU / KOŁA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DZIAŁ I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ZARZĄD DIECEZJALNY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I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Postanowienia ogólne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</w:t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br/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Zarząd Diecezjalny zwany dalej Zarządem działa na podstawie Statutu i Regulaminów KSM.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Do kompetencji Zarządu należą wszystkie sprawy pozostające w zakresie działania Stowarzyszenia, o ile Statut nie stanowi inaczej.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§2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Prezes, wiceprezes i skarbnik muszą posiadać pełną zdolność do czyn-</w:t>
      </w:r>
      <w:proofErr w:type="spellStart"/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ności</w:t>
      </w:r>
      <w:proofErr w:type="spellEnd"/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 xml:space="preserve"> prawnych.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Nie można łączyć członkostwa w Zarządzie z członkostwem w Diecezjalnej Komisji Rewizyjnej i Sądzie Koleżeńskim Oddziału / Koła.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§3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W realizacji swoich zadań Zarząd podlega biskupowi diecezjalnemu i Zjazdowi Diecezjalnemu oraz Krajowej Radzie Stowarzyszenia w zakresie realizacji jej uchwał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Reprezentantem biskupa jest Diecezjalny Ksiądz Asystent, który czuwa nad zgodnością działalności stowarzyszenia z nauczaniem Kościoła i Statutem oraz informuje władze Kościelne o działalności Stowarzyszenia.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Działalność Zarządu w zakresie realizacji polityki finansowej Stowarzyszenia podlega skwitowaniu (absolutorium) udzielanemu corocznie przez Zjazd Diecezjalny.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lastRenderedPageBreak/>
        <w:t>§4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Zarząd wykonuje swoje zadania przy pomocy Biura Stowarzyszenia. Organizację i zasady funkcjonowania Biura określa odrębny regulamin uchwalony przez Zarząd.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II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Tryb pracy Zarządu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§5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Biskup Diecezjalny zatwierdza plan pracy Stowarzyszenia.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Zarząd przedkłada Biskupowi Diecezjalnemu roczne sprawozdanie z pracy Stowarzyszenia w diecezji.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§6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Wszyscy członkowie Zarządu są zobowiązani do brania czynnego udziału w jego pracach.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Prezes po zasięgnięciu opinii asystenta kościelnego może zwrócić się do biskupa o zawieszenie lub odwołanie członka Zarządu, który uchyla się od udziału w pracach Zarządu lub swoimi działaniami naraża na szwank dobro Kościoła lub Stowarzyszenia.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§7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Zarząd obraduje na posiedzeniach zwoływanych przez prezesa w miarę potrzeb, nie rzadziej jednak niż raz w miesiącu.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§8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Diecezjalny ksiądz Asystent ma prawo udziału w posiedzeniach Zarządu z głosem doradczym w sprawach organizacyjnych i decydującym w sprawach wiary i moralności. Diecezjalny Ksiądz Asystent ma prawo wglądu do wszystkich dokumentów Stowarzyszenia.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§9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Decyzje Zarządu zapadają w formie uchwał.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 sprawach nie cierpiących zwłoki prezes wydaje zarządzenia.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Zarządzenie traci moc wiążącą, jeżeli nie zostało zatwierdzone na najbliższym posiedzeniu Zarządu.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Uchwały i zarządzenia są odrębnymi dokumentami z wyjątkiem uchwał o charakterze proceduralnym, które zostają tylko odnotowane w protokole obrad.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III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Organy Zarządu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§10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Prezes Zarządu organizuje pracę, kieruje bieżącymi sprawami Stowarzyszenia oraz reprezentuje je na zewnątrz.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Do zadań prezesa należą w szczególności:</w:t>
      </w:r>
    </w:p>
    <w:p w:rsidR="00C6249E" w:rsidRPr="00C6249E" w:rsidRDefault="00C6249E" w:rsidP="00C6249E">
      <w:pPr>
        <w:numPr>
          <w:ilvl w:val="0"/>
          <w:numId w:val="3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kierowanie pracą Zarządu;</w:t>
      </w:r>
    </w:p>
    <w:p w:rsidR="00C6249E" w:rsidRPr="00C6249E" w:rsidRDefault="00C6249E" w:rsidP="00C6249E">
      <w:pPr>
        <w:numPr>
          <w:ilvl w:val="0"/>
          <w:numId w:val="3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razem ze skarbnikiem, składanie w imieniu Stowarzyszenia oświadczeń woli w sprawach finansowych;</w:t>
      </w:r>
    </w:p>
    <w:p w:rsidR="00C6249E" w:rsidRPr="00C6249E" w:rsidRDefault="00C6249E" w:rsidP="00C6249E">
      <w:pPr>
        <w:numPr>
          <w:ilvl w:val="0"/>
          <w:numId w:val="3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zwoływanie posiedzeń Zarządu;</w:t>
      </w:r>
    </w:p>
    <w:p w:rsidR="00C6249E" w:rsidRPr="00C6249E" w:rsidRDefault="00C6249E" w:rsidP="00C6249E">
      <w:pPr>
        <w:numPr>
          <w:ilvl w:val="0"/>
          <w:numId w:val="3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przewodniczenie obradom Zarządu, Rady Diecezjalnej oraz Zjazdu Diecezjalnego;</w:t>
      </w:r>
    </w:p>
    <w:p w:rsidR="00C6249E" w:rsidRPr="00C6249E" w:rsidRDefault="00C6249E" w:rsidP="00C6249E">
      <w:pPr>
        <w:numPr>
          <w:ilvl w:val="0"/>
          <w:numId w:val="3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zasiadanie w Krajowej Radzie Stowarzyszenia;</w:t>
      </w:r>
    </w:p>
    <w:p w:rsidR="00C6249E" w:rsidRPr="00C6249E" w:rsidRDefault="00C6249E" w:rsidP="00C6249E">
      <w:pPr>
        <w:numPr>
          <w:ilvl w:val="0"/>
          <w:numId w:val="3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nadzorowanie wykonania uchwał i zarządzeń;</w:t>
      </w:r>
    </w:p>
    <w:p w:rsidR="00C6249E" w:rsidRPr="00C6249E" w:rsidRDefault="00C6249E" w:rsidP="00C6249E">
      <w:pPr>
        <w:numPr>
          <w:ilvl w:val="0"/>
          <w:numId w:val="3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lastRenderedPageBreak/>
        <w:t>podpisywanie korespondencji i dokumentów Stowarzyszenia;</w:t>
      </w:r>
    </w:p>
    <w:p w:rsidR="00C6249E" w:rsidRPr="00C6249E" w:rsidRDefault="00C6249E" w:rsidP="00C6249E">
      <w:pPr>
        <w:numPr>
          <w:ilvl w:val="0"/>
          <w:numId w:val="3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egzekwowanie obowiązków Oddziału / Koła.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§11</w:t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br/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Wiceprezes Zarządu wykonuje zadania powierzone mu przez prezesa, zgodnie z jego wskazówkami i poleceniami.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Wiceprezes sprawuje funkcję prezesa w razie jego nieobecności lub niemożności pełnienia przezeń obowiązków.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§12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Sekretarz Zarządu w uzgodnieniu z prezesem kieruje Biurem Stowarzyszenia i załatwia sprawy bieżące.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Do zadań sekretarza należy w szczególności:</w:t>
      </w:r>
    </w:p>
    <w:p w:rsidR="00C6249E" w:rsidRPr="00C6249E" w:rsidRDefault="00C6249E" w:rsidP="00C6249E">
      <w:pPr>
        <w:numPr>
          <w:ilvl w:val="0"/>
          <w:numId w:val="4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organizacja posiedzeń Zarządu, Rady Diecezjalnej i Zjazdu Diecezjalnego;</w:t>
      </w:r>
    </w:p>
    <w:p w:rsidR="00C6249E" w:rsidRPr="00C6249E" w:rsidRDefault="00C6249E" w:rsidP="00C6249E">
      <w:pPr>
        <w:numPr>
          <w:ilvl w:val="0"/>
          <w:numId w:val="4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prowadzenie ewidencji uchwał i zarządzeń;</w:t>
      </w:r>
    </w:p>
    <w:p w:rsidR="00C6249E" w:rsidRPr="00C6249E" w:rsidRDefault="00C6249E" w:rsidP="00C6249E">
      <w:pPr>
        <w:numPr>
          <w:ilvl w:val="0"/>
          <w:numId w:val="4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prowadzenie książek protokołów i dziennika korespondencji;</w:t>
      </w:r>
    </w:p>
    <w:p w:rsidR="00C6249E" w:rsidRPr="00C6249E" w:rsidRDefault="00C6249E" w:rsidP="00C6249E">
      <w:pPr>
        <w:numPr>
          <w:ilvl w:val="0"/>
          <w:numId w:val="4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prowadzenie rejestru członków;</w:t>
      </w:r>
    </w:p>
    <w:p w:rsidR="00C6249E" w:rsidRPr="00C6249E" w:rsidRDefault="00C6249E" w:rsidP="00C6249E">
      <w:pPr>
        <w:numPr>
          <w:ilvl w:val="0"/>
          <w:numId w:val="4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prowadzenie kroniki diecezjalnej.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§13</w:t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br/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Zastępca sekretarza Zarządu wykonuje zadania powierzone mu przez sekretarza, zgodnie z jego wskazówkami i poleceniami. Zastępca sekretarza sprawuje funkcję sekretarza w razie jego nieobecności lub niemożności pełnienia przezeń obowiązków.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§14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Skarbnik Zarządu w porozumieniu z prezesem kieruje gospodarką finansową Stowarzyszenia.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Do zadań skarbnika należy w szczególności:</w:t>
      </w:r>
    </w:p>
    <w:p w:rsidR="00C6249E" w:rsidRPr="00C6249E" w:rsidRDefault="00C6249E" w:rsidP="00C6249E">
      <w:pPr>
        <w:numPr>
          <w:ilvl w:val="0"/>
          <w:numId w:val="5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razem z prezesem, składanie w imieniu Stowarzyszenia oświadczenia woli w sprawach finansowych;</w:t>
      </w:r>
    </w:p>
    <w:p w:rsidR="00C6249E" w:rsidRPr="00C6249E" w:rsidRDefault="00C6249E" w:rsidP="00C6249E">
      <w:pPr>
        <w:numPr>
          <w:ilvl w:val="0"/>
          <w:numId w:val="5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prowadzenie ksiąg przychodów i wydatków;</w:t>
      </w:r>
    </w:p>
    <w:p w:rsidR="00C6249E" w:rsidRPr="00C6249E" w:rsidRDefault="00C6249E" w:rsidP="00C6249E">
      <w:pPr>
        <w:numPr>
          <w:ilvl w:val="0"/>
          <w:numId w:val="5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czuwanie nad prawidłowością rozporządzeń majątkowych, za co osobiście odpowiada.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§15</w:t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br/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Do zadań członków Zarządu należy w szczególności:</w:t>
      </w:r>
    </w:p>
    <w:p w:rsidR="00C6249E" w:rsidRPr="00C6249E" w:rsidRDefault="00C6249E" w:rsidP="00C6249E">
      <w:pPr>
        <w:numPr>
          <w:ilvl w:val="0"/>
          <w:numId w:val="6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udział w posiedzeniach Zarządu;</w:t>
      </w:r>
    </w:p>
    <w:p w:rsidR="00C6249E" w:rsidRPr="00C6249E" w:rsidRDefault="00C6249E" w:rsidP="00C6249E">
      <w:pPr>
        <w:numPr>
          <w:ilvl w:val="0"/>
          <w:numId w:val="6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realizacja zadań wynikających z uchwał i zarządzeń.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§16</w:t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br/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Zarząd może, w drodze uchwały, powoływać odpowiedzialnych przed Zarządem pełnomocników oraz stałe lub doraźne komisje lub sekcje, ustalając przedmiot ich działania, kompetencje oraz skład osobowy.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§17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Zarząd może zwoływać Radę Diecezjalną składającą się z prezesów Oddziałów/Kół oraz księży asystentów.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Rada Diecezjalna jest organem doradczym i opiniodawczym.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DZIAŁ II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KIEROWNICTWO ODDZIAŁU / KOŁA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lastRenderedPageBreak/>
        <w:t>§18</w:t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br/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Jeżeli przepisy poniższe nie stanowią inaczej, do Kierownictwa Oddziału / Koła, zwanym dalej Kierownictwem stosuje się odpowiednio przepisy o Zarządzie.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Tam, gdzie w dziale wcześniejszym jest mowa o:</w:t>
      </w:r>
    </w:p>
    <w:p w:rsidR="00C6249E" w:rsidRPr="00C6249E" w:rsidRDefault="00C6249E" w:rsidP="00C6249E">
      <w:pPr>
        <w:numPr>
          <w:ilvl w:val="0"/>
          <w:numId w:val="7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biskupie diecezjalnym, przepis dotyczy proboszcza parafii;</w:t>
      </w:r>
    </w:p>
    <w:p w:rsidR="00C6249E" w:rsidRPr="00C6249E" w:rsidRDefault="00C6249E" w:rsidP="00C6249E">
      <w:pPr>
        <w:numPr>
          <w:ilvl w:val="0"/>
          <w:numId w:val="7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Zjeździe Diecezjalnym, przepis dotyczy Walnego Zebrania Oddziału / Koła;</w:t>
      </w:r>
    </w:p>
    <w:p w:rsidR="00C6249E" w:rsidRPr="00C6249E" w:rsidRDefault="00C6249E" w:rsidP="00C6249E">
      <w:pPr>
        <w:numPr>
          <w:ilvl w:val="0"/>
          <w:numId w:val="7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Krajowej Radzie Stowarzyszenia, przepis dotyczy Zarządu Diecezjalnego;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§19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Nie można łączyć członkostwa w Kierownictwie Oddziału / Koła z członkostwem w Komisji Rewizyjnej Oddziału / Koła.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§20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Do Kierownictwa nie mają zastosowania: §2, §4, §17.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DZIAŁ III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POSTANOWIENIA KOŃCOWE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§21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Zmian w Regulaminie dokonuje się w trybie przeznaczonym dla jego uchwalenia.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§22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Regulamin wchodzi w życie z dniem uchwalenia przez Krajową Radę.</w:t>
      </w:r>
    </w:p>
    <w:p w:rsidR="00C6249E" w:rsidRPr="00C6249E" w:rsidRDefault="00C6249E" w:rsidP="00C6249E">
      <w:pPr>
        <w:spacing w:before="300" w:after="330" w:line="240" w:lineRule="auto"/>
        <w:jc w:val="left"/>
        <w:rPr>
          <w:rFonts w:eastAsia="Times New Roman" w:cs="Times New Roman"/>
          <w:sz w:val="24"/>
          <w:szCs w:val="24"/>
          <w:lang w:eastAsia="pl-PL" w:bidi="bn-BD"/>
        </w:rPr>
      </w:pPr>
      <w:r w:rsidRPr="00C6249E">
        <w:rPr>
          <w:rFonts w:eastAsia="Times New Roman" w:cs="Times New Roman"/>
          <w:sz w:val="24"/>
          <w:szCs w:val="24"/>
          <w:lang w:eastAsia="pl-PL" w:bidi="bn-BD"/>
        </w:rPr>
        <w:pict>
          <v:rect id="_x0000_i1027" style="width:0;height:1.5pt" o:hrstd="t" o:hrnoshade="t" o:hr="t" fillcolor="#323232" stroked="f"/>
        </w:pict>
      </w:r>
    </w:p>
    <w:p w:rsidR="00C6249E" w:rsidRPr="00C6249E" w:rsidRDefault="00C6249E" w:rsidP="00C6249E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</w:p>
    <w:p w:rsidR="00C6249E" w:rsidRPr="00C6249E" w:rsidRDefault="00C6249E" w:rsidP="00C6249E">
      <w:pPr>
        <w:shd w:val="clear" w:color="auto" w:fill="FFFFFF"/>
        <w:spacing w:after="225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7"/>
          <w:szCs w:val="27"/>
          <w:lang w:eastAsia="pl-PL" w:bidi="bn-BD"/>
        </w:rPr>
        <w:t>REGULAMIN KOMISJI REWIZYJNEJ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I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Postanowienia ogólne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Komisja Rewizyjna działa na podstawie Statutu i Regulaminów KSM.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§2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Nie można łączyć członkostwa w Diecezjalnej Komisji Rewizyjnej z członkostwem w Zarządzie Diecezjalnym lub w Komisji Rewizyjnej Oddziału / Koła.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Nie można łączyć członkostwa w Komisji Rewizyjnej Oddziału / Koła z członkostwem w Kierownictwie Oddziału / Koła.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Nie można łączyć członkostwa w Krajowej Komisji Rewizyjnej z członkostwem w Prezydium Krajowej Rady.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II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Zadania Krajowej Komisji Rewizyjnej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§3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Zadaniem Krajowej Komisji Rewizyjnej jest dokonywanie przeglądu działalności finansowej i statutowej Stowarzyszenia w kraju.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lastRenderedPageBreak/>
        <w:t>§4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Krajowa Komisja Rewizyjna:</w:t>
      </w:r>
    </w:p>
    <w:p w:rsidR="00C6249E" w:rsidRPr="00C6249E" w:rsidRDefault="00C6249E" w:rsidP="00C6249E">
      <w:pPr>
        <w:numPr>
          <w:ilvl w:val="0"/>
          <w:numId w:val="8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przygotowuje na Krajową Radę wniosek, wraz z uzasadnieniem, o udzielenie lub nie udzielenie absolutorium Prezydium Krajowej Rady;</w:t>
      </w:r>
    </w:p>
    <w:p w:rsidR="00C6249E" w:rsidRPr="00C6249E" w:rsidRDefault="00C6249E" w:rsidP="00C6249E">
      <w:pPr>
        <w:numPr>
          <w:ilvl w:val="0"/>
          <w:numId w:val="8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na Krajowej Radzie składa sprawozdanie ze swojej działalności;</w:t>
      </w:r>
    </w:p>
    <w:p w:rsidR="00C6249E" w:rsidRPr="00C6249E" w:rsidRDefault="00C6249E" w:rsidP="00C6249E">
      <w:pPr>
        <w:numPr>
          <w:ilvl w:val="0"/>
          <w:numId w:val="8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weryfikuje sprawozdania Diecezjalnych Komisji Rewizyjnych;</w:t>
      </w:r>
    </w:p>
    <w:p w:rsidR="00C6249E" w:rsidRPr="00C6249E" w:rsidRDefault="00C6249E" w:rsidP="00C6249E">
      <w:pPr>
        <w:numPr>
          <w:ilvl w:val="0"/>
          <w:numId w:val="8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 razie uzasadnionej potrzeby występuje z wnioskiem o nadzwyczajne zwołanie Krajowej Rady.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§5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Podmiotem kontrolowanym jest Prezydium Krajowej Rady.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§6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Celem kontroli jest ustalenie stanu faktycznego w zakresie przedmiotu kontroli i dokonanie oceny wg następujących kryteriów:</w:t>
      </w:r>
    </w:p>
    <w:p w:rsidR="00C6249E" w:rsidRPr="00C6249E" w:rsidRDefault="00C6249E" w:rsidP="00C6249E">
      <w:pPr>
        <w:numPr>
          <w:ilvl w:val="0"/>
          <w:numId w:val="9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zgodności ze Statutem, regulaminami i decyzjami władz Stowarzyszenia;</w:t>
      </w:r>
    </w:p>
    <w:p w:rsidR="00C6249E" w:rsidRPr="00C6249E" w:rsidRDefault="00C6249E" w:rsidP="00C6249E">
      <w:pPr>
        <w:numPr>
          <w:ilvl w:val="0"/>
          <w:numId w:val="9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gospodarności, celowości, rzetelności.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III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Zadania Diecezjalnej Komisji Rewizyjnej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§7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Zadaniem Diecezjalnej Komisji Rewizyjnej jest dokonywanie przeglądu działalności finansowej i statutowej Stowarzyszenia w diecezji.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§8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Diecezjalna Komisja Rewizyjna:</w:t>
      </w:r>
    </w:p>
    <w:p w:rsidR="00C6249E" w:rsidRPr="00C6249E" w:rsidRDefault="00C6249E" w:rsidP="00C6249E">
      <w:pPr>
        <w:numPr>
          <w:ilvl w:val="0"/>
          <w:numId w:val="10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przygotowuje na Zjazd Diecezjalny wniosek, wraz z uzasadnieniem, o udzielenie lub nie udzielenie absolutorium Zarządowi Diecezjalnemu;</w:t>
      </w:r>
    </w:p>
    <w:p w:rsidR="00C6249E" w:rsidRPr="00C6249E" w:rsidRDefault="00C6249E" w:rsidP="00C6249E">
      <w:pPr>
        <w:numPr>
          <w:ilvl w:val="0"/>
          <w:numId w:val="10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na Zjeździe Diecezjalnym składa sprawozdanie ze swojej działalności;</w:t>
      </w:r>
    </w:p>
    <w:p w:rsidR="00C6249E" w:rsidRPr="00C6249E" w:rsidRDefault="00C6249E" w:rsidP="00C6249E">
      <w:pPr>
        <w:numPr>
          <w:ilvl w:val="0"/>
          <w:numId w:val="10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co najmniej raz do roku przedkłada do weryfikacji Krajowej Komisji Rewizyjnej sprawozdanie ze swojej działalności;</w:t>
      </w:r>
    </w:p>
    <w:p w:rsidR="00C6249E" w:rsidRPr="00C6249E" w:rsidRDefault="00C6249E" w:rsidP="00C6249E">
      <w:pPr>
        <w:numPr>
          <w:ilvl w:val="0"/>
          <w:numId w:val="10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weryfikuje sprawozdania Komisji Rewizyjnych Oddziałów i Kół z Diecezji;</w:t>
      </w:r>
    </w:p>
    <w:p w:rsidR="00C6249E" w:rsidRPr="00C6249E" w:rsidRDefault="00C6249E" w:rsidP="00C6249E">
      <w:pPr>
        <w:numPr>
          <w:ilvl w:val="0"/>
          <w:numId w:val="10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 razie uzasadnionej potrzeby występuje z wnioskiem o nadzwyczajne zwołanie Zjazdu Diecezjalnego.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§9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Podmiotami kontrolowanymi są: Zarząd Diecezjalny, Oddziały i Koła z terenu diecezji 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§10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Celem kontroli jest ustalenie stanu faktycznego w zakresie przedmiotu kontroli i dokonanie oceny wg następujących kryteriów:</w:t>
      </w:r>
    </w:p>
    <w:p w:rsidR="00C6249E" w:rsidRPr="00C6249E" w:rsidRDefault="00C6249E" w:rsidP="00C6249E">
      <w:pPr>
        <w:numPr>
          <w:ilvl w:val="0"/>
          <w:numId w:val="11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zgodności ze Statutem, regulaminami i decyzjami władz Stowarzyszenia;</w:t>
      </w:r>
    </w:p>
    <w:p w:rsidR="00C6249E" w:rsidRPr="00C6249E" w:rsidRDefault="00C6249E" w:rsidP="00C6249E">
      <w:pPr>
        <w:numPr>
          <w:ilvl w:val="0"/>
          <w:numId w:val="11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gospodarności, celowości, rzetelności.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III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Zadania Komisji Rewizyjnej Oddziału / Koła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§11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Zadaniem Komisji Rewizyjnej jest dokonywanie przeglądu działalności finansowe i statutowej Stowarzyszenia w Oddziale/Kole.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§12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Komisja Rewizyjna Oddziału / Koła:</w:t>
      </w:r>
    </w:p>
    <w:p w:rsidR="00C6249E" w:rsidRPr="00C6249E" w:rsidRDefault="00C6249E" w:rsidP="00C6249E">
      <w:pPr>
        <w:numPr>
          <w:ilvl w:val="0"/>
          <w:numId w:val="12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przygotowuje na Walne Zebranie wniosek, wraz z uzasadnieniem, o udzielenie lub nie udzielenie absolutorium Kierownictwu Oddziału / Koła;</w:t>
      </w:r>
    </w:p>
    <w:p w:rsidR="00C6249E" w:rsidRPr="00C6249E" w:rsidRDefault="00C6249E" w:rsidP="00C6249E">
      <w:pPr>
        <w:numPr>
          <w:ilvl w:val="0"/>
          <w:numId w:val="12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lastRenderedPageBreak/>
        <w:t>składa na Walnym Zebraniu sprawozdanie ze swojej działalności;</w:t>
      </w:r>
    </w:p>
    <w:p w:rsidR="00C6249E" w:rsidRPr="00C6249E" w:rsidRDefault="00C6249E" w:rsidP="00C6249E">
      <w:pPr>
        <w:numPr>
          <w:ilvl w:val="0"/>
          <w:numId w:val="12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co najmniej raz do roku przedkłada do weryfikacji Diecezjalnej Komisji Rewizyjnej sprawozdanie ze swojej działalności;</w:t>
      </w:r>
    </w:p>
    <w:p w:rsidR="00C6249E" w:rsidRPr="00C6249E" w:rsidRDefault="00C6249E" w:rsidP="00C6249E">
      <w:pPr>
        <w:numPr>
          <w:ilvl w:val="0"/>
          <w:numId w:val="12"/>
        </w:numPr>
        <w:spacing w:before="45" w:after="45" w:line="240" w:lineRule="auto"/>
        <w:ind w:left="240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 razie potrzeby występuje z wnioskiem o nadzwyczajne zwołanie Walnego Zebrania.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§13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Podmiotami kontrolowanymi są: Kierownictwo Oddziału / Koła, Sąd Koleżeński, zastępy i sekcje.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§14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Do Komisji Rewizyjnej Oddziału / Koła stosuje się §10 niniejszego regulaminu.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IV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Tryb pracy Komisji Rewizyjnej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§15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Diecezjalna Komisja Rewizyjna ma prawo przeprowadzać kontrolę Oddziału / Koła bez uprzedzenia.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W razie braku Komisji Rewizyjnej Oddziału / Koła jej obowiązki przejmuje Diecezjalna Komisja Rewizyjna.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§16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W celu realizacji zadań Komisja Rewizyjna dokonuje kontroli działalności finansowej i statutowej co najmniej raz na kwartał.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Rozdział V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</w: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Postanowienia końcowe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§17</w:t>
      </w: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br/>
        <w:t>Zmian w Regulaminie dokonuje się w trybie przeznaczonym dla jego uchwalenia.</w:t>
      </w:r>
    </w:p>
    <w:p w:rsidR="00C6249E" w:rsidRPr="00C6249E" w:rsidRDefault="00C6249E" w:rsidP="00C6249E">
      <w:pPr>
        <w:shd w:val="clear" w:color="auto" w:fill="FFFFFF"/>
        <w:spacing w:after="0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pl-PL" w:bidi="bn-BD"/>
        </w:rPr>
        <w:t>§18</w:t>
      </w:r>
    </w:p>
    <w:p w:rsidR="00C6249E" w:rsidRPr="00C6249E" w:rsidRDefault="00C6249E" w:rsidP="00C6249E">
      <w:pPr>
        <w:shd w:val="clear" w:color="auto" w:fill="FFFFFF"/>
        <w:spacing w:after="225" w:line="330" w:lineRule="atLeast"/>
        <w:jc w:val="lef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</w:pPr>
      <w:r w:rsidRPr="00C6249E">
        <w:rPr>
          <w:rFonts w:ascii="Arial" w:eastAsia="Times New Roman" w:hAnsi="Arial" w:cs="Arial"/>
          <w:color w:val="323232"/>
          <w:sz w:val="20"/>
          <w:szCs w:val="20"/>
          <w:lang w:eastAsia="pl-PL" w:bidi="bn-BD"/>
        </w:rPr>
        <w:t>Regulamin wchodzi w życie z dniem uchwalenia przez Krajową Radę.</w:t>
      </w:r>
    </w:p>
    <w:p w:rsidR="00E442C9" w:rsidRDefault="00E442C9"/>
    <w:sectPr w:rsidR="00E4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2F0"/>
    <w:multiLevelType w:val="multilevel"/>
    <w:tmpl w:val="B6DA6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63908"/>
    <w:multiLevelType w:val="multilevel"/>
    <w:tmpl w:val="4D448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96AE9"/>
    <w:multiLevelType w:val="multilevel"/>
    <w:tmpl w:val="9698E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417BA"/>
    <w:multiLevelType w:val="multilevel"/>
    <w:tmpl w:val="BC801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71BA5"/>
    <w:multiLevelType w:val="multilevel"/>
    <w:tmpl w:val="A1BAE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B5E59"/>
    <w:multiLevelType w:val="multilevel"/>
    <w:tmpl w:val="A9709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85087"/>
    <w:multiLevelType w:val="multilevel"/>
    <w:tmpl w:val="31F4E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F36CD"/>
    <w:multiLevelType w:val="multilevel"/>
    <w:tmpl w:val="3AEAA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C2A15"/>
    <w:multiLevelType w:val="multilevel"/>
    <w:tmpl w:val="571A1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C46F9"/>
    <w:multiLevelType w:val="multilevel"/>
    <w:tmpl w:val="00787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D672F"/>
    <w:multiLevelType w:val="multilevel"/>
    <w:tmpl w:val="882A5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93A12"/>
    <w:multiLevelType w:val="multilevel"/>
    <w:tmpl w:val="09F44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9E"/>
    <w:rsid w:val="00341629"/>
    <w:rsid w:val="00642FF0"/>
    <w:rsid w:val="00A87539"/>
    <w:rsid w:val="00B62737"/>
    <w:rsid w:val="00C6249E"/>
    <w:rsid w:val="00E4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FF0"/>
    <w:pPr>
      <w:jc w:val="both"/>
    </w:pPr>
    <w:rPr>
      <w:rFonts w:ascii="Times New Roman" w:hAnsi="Times New Roman"/>
    </w:rPr>
  </w:style>
  <w:style w:type="paragraph" w:styleId="Nagwek4">
    <w:name w:val="heading 4"/>
    <w:basedOn w:val="Normalny"/>
    <w:link w:val="Nagwek4Znak"/>
    <w:uiPriority w:val="9"/>
    <w:qFormat/>
    <w:rsid w:val="00C6249E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pl-PL" w:bidi="bn-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ytuł"/>
    <w:basedOn w:val="Domylnaczcionkaakapitu"/>
    <w:uiPriority w:val="22"/>
    <w:qFormat/>
    <w:rsid w:val="00B62737"/>
    <w:rPr>
      <w:rFonts w:ascii="Times New Roman" w:hAnsi="Times New Roman"/>
      <w:b/>
      <w:bCs/>
      <w:color w:val="000000" w:themeColor="text1"/>
      <w:sz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C6249E"/>
    <w:rPr>
      <w:rFonts w:ascii="Times New Roman" w:eastAsia="Times New Roman" w:hAnsi="Times New Roman" w:cs="Times New Roman"/>
      <w:b/>
      <w:bCs/>
      <w:sz w:val="24"/>
      <w:szCs w:val="24"/>
      <w:lang w:eastAsia="pl-PL" w:bidi="bn-BD"/>
    </w:rPr>
  </w:style>
  <w:style w:type="paragraph" w:styleId="NormalnyWeb">
    <w:name w:val="Normal (Web)"/>
    <w:basedOn w:val="Normalny"/>
    <w:uiPriority w:val="99"/>
    <w:semiHidden/>
    <w:unhideWhenUsed/>
    <w:rsid w:val="00C6249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 w:bidi="bn-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FF0"/>
    <w:pPr>
      <w:jc w:val="both"/>
    </w:pPr>
    <w:rPr>
      <w:rFonts w:ascii="Times New Roman" w:hAnsi="Times New Roman"/>
    </w:rPr>
  </w:style>
  <w:style w:type="paragraph" w:styleId="Nagwek4">
    <w:name w:val="heading 4"/>
    <w:basedOn w:val="Normalny"/>
    <w:link w:val="Nagwek4Znak"/>
    <w:uiPriority w:val="9"/>
    <w:qFormat/>
    <w:rsid w:val="00C6249E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pl-PL" w:bidi="bn-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ytuł"/>
    <w:basedOn w:val="Domylnaczcionkaakapitu"/>
    <w:uiPriority w:val="22"/>
    <w:qFormat/>
    <w:rsid w:val="00B62737"/>
    <w:rPr>
      <w:rFonts w:ascii="Times New Roman" w:hAnsi="Times New Roman"/>
      <w:b/>
      <w:bCs/>
      <w:color w:val="000000" w:themeColor="text1"/>
      <w:sz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C6249E"/>
    <w:rPr>
      <w:rFonts w:ascii="Times New Roman" w:eastAsia="Times New Roman" w:hAnsi="Times New Roman" w:cs="Times New Roman"/>
      <w:b/>
      <w:bCs/>
      <w:sz w:val="24"/>
      <w:szCs w:val="24"/>
      <w:lang w:eastAsia="pl-PL" w:bidi="bn-BD"/>
    </w:rPr>
  </w:style>
  <w:style w:type="paragraph" w:styleId="NormalnyWeb">
    <w:name w:val="Normal (Web)"/>
    <w:basedOn w:val="Normalny"/>
    <w:uiPriority w:val="99"/>
    <w:semiHidden/>
    <w:unhideWhenUsed/>
    <w:rsid w:val="00C6249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 w:bidi="bn-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2434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cp:lastPrinted>2016-10-21T08:47:00Z</cp:lastPrinted>
  <dcterms:created xsi:type="dcterms:W3CDTF">2016-10-21T08:39:00Z</dcterms:created>
  <dcterms:modified xsi:type="dcterms:W3CDTF">2016-10-21T08:59:00Z</dcterms:modified>
</cp:coreProperties>
</file>